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4" w:rsidRPr="004009B4" w:rsidRDefault="004009B4" w:rsidP="00B64F13">
      <w:pPr>
        <w:spacing w:after="750" w:line="720" w:lineRule="atLeast"/>
        <w:jc w:val="center"/>
        <w:outlineLvl w:val="0"/>
        <w:rPr>
          <w:rFonts w:ascii="var(--font-utopia-semibold)" w:eastAsia="Times New Roman" w:hAnsi="var(--font-utopia-semibold)" w:cs="Helvetica"/>
          <w:color w:val="333333"/>
          <w:kern w:val="36"/>
          <w:sz w:val="64"/>
          <w:szCs w:val="66"/>
          <w:lang w:eastAsia="es-MX"/>
        </w:rPr>
      </w:pPr>
      <w:r w:rsidRPr="004009B4">
        <w:rPr>
          <w:rFonts w:ascii="var(--font-utopia-semibold)" w:eastAsia="Times New Roman" w:hAnsi="var(--font-utopia-semibold)" w:cs="Helvetica"/>
          <w:color w:val="333333"/>
          <w:kern w:val="36"/>
          <w:sz w:val="64"/>
          <w:szCs w:val="66"/>
          <w:lang w:eastAsia="es-MX"/>
        </w:rPr>
        <w:t>De generación en generación, así se fue construyendo la medicina alternativa</w:t>
      </w:r>
    </w:p>
    <w:p w:rsidR="004009B4" w:rsidRPr="004009B4" w:rsidRDefault="004009B4" w:rsidP="004009B4">
      <w:pPr>
        <w:spacing w:after="0" w:line="360" w:lineRule="atLeast"/>
        <w:outlineLvl w:val="1"/>
        <w:rPr>
          <w:rFonts w:ascii="var(--font-open-sans5)" w:eastAsia="Times New Roman" w:hAnsi="var(--font-open-sans5)" w:cs="Helvetica"/>
          <w:b/>
          <w:bCs/>
          <w:color w:val="888888"/>
          <w:sz w:val="28"/>
          <w:szCs w:val="24"/>
          <w:lang w:eastAsia="es-MX"/>
        </w:rPr>
      </w:pPr>
      <w:r w:rsidRPr="004009B4">
        <w:rPr>
          <w:rFonts w:ascii="var(--font-open-sans5)" w:eastAsia="Times New Roman" w:hAnsi="var(--font-open-sans5)" w:cs="Helvetica"/>
          <w:b/>
          <w:bCs/>
          <w:color w:val="888888"/>
          <w:sz w:val="28"/>
          <w:szCs w:val="24"/>
          <w:lang w:eastAsia="es-MX"/>
        </w:rPr>
        <w:t>Incluye propuestas de alimentación orgánica con dosis específicas de vitaminas, preparados con hierbas, tés, infusiones e incluso terapias con imanes o aromas.</w:t>
      </w:r>
    </w:p>
    <w:p w:rsidR="004009B4" w:rsidRPr="004009B4" w:rsidRDefault="004009B4" w:rsidP="004009B4">
      <w:pPr>
        <w:spacing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es-MX"/>
        </w:rPr>
      </w:pPr>
      <w:r w:rsidRPr="00B64F13">
        <w:rPr>
          <w:rFonts w:ascii="var(--font-open-sans5)" w:eastAsia="Times New Roman" w:hAnsi="var(--font-open-sans5)" w:cs="Helvetica"/>
          <w:color w:val="999999"/>
          <w:sz w:val="21"/>
          <w:szCs w:val="17"/>
          <w:lang w:eastAsia="es-MX"/>
        </w:rPr>
        <w:t>Comparte esta noticia</w:t>
      </w:r>
    </w:p>
    <w:p w:rsidR="004009B4" w:rsidRPr="004009B4" w:rsidRDefault="007725A9" w:rsidP="004009B4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8"/>
          <w:szCs w:val="21"/>
          <w:lang w:eastAsia="es-MX"/>
        </w:rPr>
      </w:pPr>
      <w:r>
        <w:rPr>
          <w:rFonts w:ascii="var(--font-open-sans5)" w:eastAsia="Times New Roman" w:hAnsi="var(--font-open-sans5)" w:cs="Helvetica"/>
          <w:noProof/>
          <w:color w:val="777777"/>
          <w:szCs w:val="1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5715</wp:posOffset>
            </wp:positionV>
            <wp:extent cx="2341880" cy="1756410"/>
            <wp:effectExtent l="0" t="0" r="1270" b="0"/>
            <wp:wrapThrough wrapText="bothSides">
              <wp:wrapPolygon edited="0">
                <wp:start x="0" y="0"/>
                <wp:lineTo x="0" y="21319"/>
                <wp:lineTo x="21436" y="21319"/>
                <wp:lineTo x="214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-11-25 08-42-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B4" w:rsidRPr="00B64F13">
        <w:rPr>
          <w:rFonts w:ascii="Helvetica" w:eastAsia="Times New Roman" w:hAnsi="Helvetica" w:cs="Helvetica"/>
          <w:noProof/>
          <w:color w:val="333333"/>
          <w:sz w:val="28"/>
          <w:szCs w:val="21"/>
          <w:lang w:eastAsia="es-MX"/>
        </w:rPr>
        <w:drawing>
          <wp:inline distT="0" distB="0" distL="0" distR="0">
            <wp:extent cx="2857500" cy="1771650"/>
            <wp:effectExtent l="0" t="0" r="0" b="0"/>
            <wp:docPr id="6" name="Imagen 6" descr="Medicina alternativa. (Especi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na alternativa. (Especia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B4" w:rsidRDefault="004009B4" w:rsidP="004009B4">
      <w:pPr>
        <w:spacing w:line="240" w:lineRule="auto"/>
        <w:rPr>
          <w:rFonts w:ascii="var(--font-open-sans5)" w:eastAsia="Times New Roman" w:hAnsi="var(--font-open-sans5)" w:cs="Helvetica"/>
          <w:color w:val="777777"/>
          <w:szCs w:val="18"/>
          <w:lang w:eastAsia="es-MX"/>
        </w:rPr>
      </w:pPr>
      <w:r w:rsidRPr="00B64F13">
        <w:rPr>
          <w:rFonts w:ascii="var(--font-open-sans5)" w:eastAsia="Times New Roman" w:hAnsi="var(--font-open-sans5)" w:cs="Helvetica"/>
          <w:color w:val="777777"/>
          <w:szCs w:val="18"/>
          <w:lang w:eastAsia="es-MX"/>
        </w:rPr>
        <w:t>Torreón, Coahuila</w:t>
      </w:r>
      <w:r w:rsidRPr="004009B4">
        <w:rPr>
          <w:rFonts w:ascii="var(--font-open-sans5)" w:eastAsia="Times New Roman" w:hAnsi="var(--font-open-sans5)" w:cs="Helvetica"/>
          <w:color w:val="777777"/>
          <w:szCs w:val="18"/>
          <w:lang w:eastAsia="es-MX"/>
        </w:rPr>
        <w:t> / 11.10.2021 10:23:38</w:t>
      </w:r>
    </w:p>
    <w:p w:rsidR="00756DAB" w:rsidRDefault="00756DAB" w:rsidP="004009B4">
      <w:pPr>
        <w:spacing w:line="240" w:lineRule="auto"/>
        <w:rPr>
          <w:rFonts w:ascii="var(--font-open-sans5)" w:eastAsia="Times New Roman" w:hAnsi="var(--font-open-sans5)" w:cs="Helvetica"/>
          <w:color w:val="777777"/>
          <w:szCs w:val="18"/>
          <w:lang w:eastAsia="es-MX"/>
        </w:rPr>
      </w:pPr>
    </w:p>
    <w:p w:rsidR="00756DAB" w:rsidRPr="00756DAB" w:rsidRDefault="00756DAB" w:rsidP="004009B4">
      <w:pPr>
        <w:spacing w:line="240" w:lineRule="auto"/>
        <w:rPr>
          <w:rFonts w:ascii="var(--font-open-sans5)" w:eastAsia="Times New Roman" w:hAnsi="var(--font-open-sans5)" w:cs="Helvetica"/>
          <w:color w:val="777777"/>
          <w:sz w:val="28"/>
          <w:szCs w:val="18"/>
          <w:lang w:eastAsia="es-MX"/>
        </w:rPr>
      </w:pPr>
      <w:r w:rsidRPr="00756DAB">
        <w:rPr>
          <w:rFonts w:ascii="var(--font-open-sans5)" w:eastAsia="Times New Roman" w:hAnsi="var(--font-open-sans5)" w:cs="Helvetica"/>
          <w:color w:val="777777"/>
          <w:sz w:val="28"/>
          <w:szCs w:val="18"/>
          <w:lang w:eastAsia="es-MX"/>
        </w:rPr>
        <w:t>https://www.milenio.com/salud/medicina</w:t>
      </w:r>
      <w:bookmarkStart w:id="0" w:name="_GoBack"/>
      <w:bookmarkEnd w:id="0"/>
      <w:r w:rsidRPr="00756DAB">
        <w:rPr>
          <w:rFonts w:ascii="var(--font-open-sans5)" w:eastAsia="Times New Roman" w:hAnsi="var(--font-open-sans5)" w:cs="Helvetica"/>
          <w:color w:val="777777"/>
          <w:sz w:val="28"/>
          <w:szCs w:val="18"/>
          <w:lang w:eastAsia="es-MX"/>
        </w:rPr>
        <w:t>-alternativa-en-la-laguna-como-es</w:t>
      </w:r>
    </w:p>
    <w:sectPr w:rsidR="00756DAB" w:rsidRPr="00756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utopia-semibold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open-sans5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4"/>
    <w:rsid w:val="004009B4"/>
    <w:rsid w:val="006E748C"/>
    <w:rsid w:val="00756DAB"/>
    <w:rsid w:val="007725A9"/>
    <w:rsid w:val="00AF6CE3"/>
    <w:rsid w:val="00B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1A78"/>
  <w15:chartTrackingRefBased/>
  <w15:docId w15:val="{49ADB70E-EB76-44DB-9AEC-C3B3A5D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0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00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00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9B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009B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009B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hint">
    <w:name w:val="hint"/>
    <w:basedOn w:val="Fuentedeprrafopredeter"/>
    <w:rsid w:val="004009B4"/>
  </w:style>
  <w:style w:type="character" w:styleId="Hipervnculo">
    <w:name w:val="Hyperlink"/>
    <w:basedOn w:val="Fuentedeprrafopredeter"/>
    <w:uiPriority w:val="99"/>
    <w:semiHidden/>
    <w:unhideWhenUsed/>
    <w:rsid w:val="004009B4"/>
    <w:rPr>
      <w:color w:val="0000FF"/>
      <w:u w:val="single"/>
    </w:rPr>
  </w:style>
  <w:style w:type="character" w:customStyle="1" w:styleId="trcrboxheaderspan">
    <w:name w:val="trc_rbox_header_span"/>
    <w:basedOn w:val="Fuentedeprrafopredeter"/>
    <w:rsid w:val="004009B4"/>
  </w:style>
  <w:style w:type="character" w:customStyle="1" w:styleId="video-label">
    <w:name w:val="video-label"/>
    <w:basedOn w:val="Fuentedeprrafopredeter"/>
    <w:rsid w:val="004009B4"/>
  </w:style>
  <w:style w:type="character" w:customStyle="1" w:styleId="branding">
    <w:name w:val="branding"/>
    <w:basedOn w:val="Fuentedeprrafopredeter"/>
    <w:rsid w:val="004009B4"/>
  </w:style>
  <w:style w:type="character" w:customStyle="1" w:styleId="author">
    <w:name w:val="author"/>
    <w:basedOn w:val="Fuentedeprrafopredeter"/>
    <w:rsid w:val="004009B4"/>
  </w:style>
  <w:style w:type="character" w:customStyle="1" w:styleId="location">
    <w:name w:val="location"/>
    <w:basedOn w:val="Fuentedeprrafopredeter"/>
    <w:rsid w:val="004009B4"/>
  </w:style>
  <w:style w:type="paragraph" w:styleId="NormalWeb">
    <w:name w:val="Normal (Web)"/>
    <w:basedOn w:val="Normal"/>
    <w:uiPriority w:val="99"/>
    <w:semiHidden/>
    <w:unhideWhenUsed/>
    <w:rsid w:val="004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50">
          <w:marLeft w:val="0"/>
          <w:marRight w:val="0"/>
          <w:marTop w:val="0"/>
          <w:marBottom w:val="270"/>
          <w:divBdr>
            <w:top w:val="single" w:sz="6" w:space="11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4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1E1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  <w:div w:id="1517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127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201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4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7366">
                  <w:marLeft w:val="0"/>
                  <w:marRight w:val="0"/>
                  <w:marTop w:val="0"/>
                  <w:marBottom w:val="0"/>
                  <w:divBdr>
                    <w:top w:val="single" w:sz="6" w:space="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108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7097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0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916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3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496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1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7434796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87377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474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2837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26214">
                                          <w:marLeft w:val="92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373386790">
                                          <w:marLeft w:val="92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6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492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6854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3757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Antonio Hernández Torres</dc:creator>
  <cp:keywords/>
  <dc:description/>
  <cp:lastModifiedBy>Federico Antonio Hernández Torres</cp:lastModifiedBy>
  <cp:revision>4</cp:revision>
  <dcterms:created xsi:type="dcterms:W3CDTF">2022-04-04T18:45:00Z</dcterms:created>
  <dcterms:modified xsi:type="dcterms:W3CDTF">2022-04-04T20:06:00Z</dcterms:modified>
</cp:coreProperties>
</file>